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3F" w:rsidRDefault="006C0061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吉林省教育科学“十三五”规划</w:t>
      </w:r>
    </w:p>
    <w:p w:rsidR="007C02DD" w:rsidRDefault="006C0061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2019年度课题指南</w:t>
      </w:r>
    </w:p>
    <w:p w:rsidR="0013063F" w:rsidRDefault="0013063F">
      <w:pPr>
        <w:widowControl/>
        <w:ind w:leftChars="327" w:left="687"/>
        <w:jc w:val="left"/>
        <w:rPr>
          <w:rFonts w:ascii="宋体" w:cs="宋体"/>
        </w:rPr>
      </w:pPr>
    </w:p>
    <w:p w:rsidR="0013063F" w:rsidRDefault="006C0061"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习近平总书记关于教育的重要论述研究※</w:t>
      </w:r>
    </w:p>
    <w:p w:rsidR="00001ABF" w:rsidRDefault="00001ABF" w:rsidP="00001ABF"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面向2035年教育现代化研究</w:t>
      </w:r>
      <w:r w:rsidR="00AB7454">
        <w:rPr>
          <w:rFonts w:ascii="仿宋_GB2312" w:eastAsia="仿宋_GB2312" w:cs="宋体" w:hint="eastAsia"/>
          <w:kern w:val="0"/>
          <w:sz w:val="32"/>
          <w:szCs w:val="32"/>
        </w:rPr>
        <w:t>※</w:t>
      </w:r>
    </w:p>
    <w:p w:rsidR="00F94952" w:rsidRPr="00F94952" w:rsidRDefault="00F94952" w:rsidP="00F94952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6E50CD">
        <w:rPr>
          <w:rFonts w:ascii="仿宋_GB2312" w:eastAsia="仿宋_GB2312" w:cs="宋体" w:hint="eastAsia"/>
          <w:kern w:val="0"/>
          <w:sz w:val="32"/>
          <w:szCs w:val="32"/>
        </w:rPr>
        <w:t>教育</w:t>
      </w:r>
      <w:r w:rsidRPr="006E50CD">
        <w:rPr>
          <w:rFonts w:ascii="仿宋_GB2312" w:eastAsia="仿宋_GB2312" w:cs="宋体"/>
          <w:kern w:val="0"/>
          <w:sz w:val="32"/>
          <w:szCs w:val="32"/>
        </w:rPr>
        <w:t>数据治理研究</w:t>
      </w:r>
      <w:r w:rsidR="006F18E1">
        <w:rPr>
          <w:rFonts w:ascii="仿宋_GB2312" w:eastAsia="仿宋_GB2312" w:cs="宋体" w:hint="eastAsia"/>
          <w:kern w:val="0"/>
          <w:sz w:val="32"/>
          <w:szCs w:val="32"/>
        </w:rPr>
        <w:t>※</w:t>
      </w:r>
    </w:p>
    <w:p w:rsidR="00894A63" w:rsidRDefault="0019670F" w:rsidP="00894A63"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中华人民共和国成立70周年</w:t>
      </w:r>
      <w:r w:rsidR="0060062F" w:rsidRPr="0060062F">
        <w:rPr>
          <w:rFonts w:ascii="仿宋_GB2312" w:eastAsia="仿宋_GB2312" w:cs="宋体" w:hint="eastAsia"/>
          <w:kern w:val="0"/>
          <w:sz w:val="32"/>
          <w:szCs w:val="32"/>
        </w:rPr>
        <w:t>吉林</w:t>
      </w:r>
      <w:r w:rsidR="0060062F">
        <w:rPr>
          <w:rFonts w:ascii="仿宋_GB2312" w:eastAsia="仿宋_GB2312" w:cs="宋体" w:hint="eastAsia"/>
          <w:kern w:val="0"/>
          <w:sz w:val="32"/>
          <w:szCs w:val="32"/>
        </w:rPr>
        <w:t>教育</w:t>
      </w:r>
      <w:r>
        <w:rPr>
          <w:rFonts w:ascii="仿宋_GB2312" w:eastAsia="仿宋_GB2312" w:cs="宋体" w:hint="eastAsia"/>
          <w:kern w:val="0"/>
          <w:sz w:val="32"/>
          <w:szCs w:val="32"/>
        </w:rPr>
        <w:t>成就与经验研究</w:t>
      </w:r>
    </w:p>
    <w:p w:rsidR="00894A63" w:rsidRPr="00894A63" w:rsidRDefault="001A54D3" w:rsidP="00894A63"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教育优先发展保障机制研究</w:t>
      </w:r>
    </w:p>
    <w:p w:rsidR="0019670F" w:rsidRDefault="00BC6476" w:rsidP="0019670F"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新时代中国教育高质量发展的理论与实践研究</w:t>
      </w:r>
    </w:p>
    <w:p w:rsidR="00FA2CD2" w:rsidRPr="00193E4E" w:rsidRDefault="00FA2CD2" w:rsidP="00193E4E"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6E50CD">
        <w:rPr>
          <w:rFonts w:ascii="仿宋_GB2312" w:eastAsia="仿宋_GB2312" w:cs="宋体" w:hint="eastAsia"/>
          <w:kern w:val="0"/>
          <w:sz w:val="32"/>
          <w:szCs w:val="32"/>
        </w:rPr>
        <w:t>吉林省教育</w:t>
      </w:r>
      <w:r w:rsidRPr="006E50CD">
        <w:rPr>
          <w:rFonts w:ascii="仿宋_GB2312" w:eastAsia="仿宋_GB2312" w:cs="宋体"/>
          <w:kern w:val="0"/>
          <w:sz w:val="32"/>
          <w:szCs w:val="32"/>
        </w:rPr>
        <w:t>现代化指标体系研究</w:t>
      </w:r>
      <w:r w:rsidR="00890464">
        <w:rPr>
          <w:rFonts w:ascii="仿宋_GB2312" w:eastAsia="仿宋_GB2312" w:cs="宋体" w:hint="eastAsia"/>
          <w:kern w:val="0"/>
          <w:sz w:val="32"/>
          <w:szCs w:val="32"/>
        </w:rPr>
        <w:t>※</w:t>
      </w:r>
    </w:p>
    <w:p w:rsidR="0013063F" w:rsidRDefault="00F94952"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落实</w:t>
      </w:r>
      <w:r w:rsidR="00FA2CD2">
        <w:rPr>
          <w:rFonts w:ascii="仿宋_GB2312" w:eastAsia="仿宋_GB2312" w:cs="宋体" w:hint="eastAsia"/>
          <w:kern w:val="0"/>
          <w:sz w:val="32"/>
          <w:szCs w:val="32"/>
        </w:rPr>
        <w:t>立德树人根本任务实践体系及</w:t>
      </w:r>
      <w:r w:rsidR="00890464">
        <w:rPr>
          <w:rFonts w:ascii="仿宋_GB2312" w:eastAsia="仿宋_GB2312" w:cs="宋体" w:hint="eastAsia"/>
          <w:kern w:val="0"/>
          <w:sz w:val="32"/>
          <w:szCs w:val="32"/>
        </w:rPr>
        <w:t>实施</w:t>
      </w:r>
      <w:r w:rsidR="006C0061">
        <w:rPr>
          <w:rFonts w:ascii="仿宋_GB2312" w:eastAsia="仿宋_GB2312" w:cs="宋体" w:hint="eastAsia"/>
          <w:kern w:val="0"/>
          <w:sz w:val="32"/>
          <w:szCs w:val="32"/>
        </w:rPr>
        <w:t>机制研究</w:t>
      </w:r>
    </w:p>
    <w:p w:rsidR="00E12D54" w:rsidRDefault="00E12D54"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义务教育优质均衡发展研究</w:t>
      </w:r>
      <w:r w:rsidR="00383894">
        <w:rPr>
          <w:rFonts w:ascii="仿宋_GB2312" w:eastAsia="仿宋_GB2312" w:cs="宋体" w:hint="eastAsia"/>
          <w:kern w:val="0"/>
          <w:sz w:val="32"/>
          <w:szCs w:val="32"/>
        </w:rPr>
        <w:t>※</w:t>
      </w:r>
    </w:p>
    <w:p w:rsidR="0019670F" w:rsidRDefault="00244A3A" w:rsidP="00244A3A">
      <w:pPr>
        <w:widowControl/>
        <w:ind w:left="426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10.</w:t>
      </w:r>
      <w:r w:rsidR="006C0061">
        <w:rPr>
          <w:rFonts w:ascii="仿宋_GB2312" w:eastAsia="仿宋_GB2312" w:cs="宋体" w:hint="eastAsia"/>
          <w:kern w:val="0"/>
          <w:sz w:val="32"/>
          <w:szCs w:val="32"/>
        </w:rPr>
        <w:t>德智体美劳全面培养的教育体系构建研究</w:t>
      </w:r>
      <w:bookmarkStart w:id="0" w:name="_GoBack"/>
      <w:bookmarkEnd w:id="0"/>
    </w:p>
    <w:p w:rsidR="0060062F" w:rsidRDefault="00383894" w:rsidP="001A54D3">
      <w:pPr>
        <w:widowControl/>
        <w:ind w:left="426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11</w:t>
      </w:r>
      <w:r w:rsidR="001A54D3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60062F">
        <w:rPr>
          <w:rFonts w:ascii="仿宋_GB2312" w:eastAsia="仿宋_GB2312" w:cs="宋体" w:hint="eastAsia"/>
          <w:kern w:val="0"/>
          <w:sz w:val="32"/>
          <w:szCs w:val="32"/>
        </w:rPr>
        <w:t>新时代劳动教育的理论与实践研究</w:t>
      </w:r>
    </w:p>
    <w:p w:rsidR="00E12D54" w:rsidRDefault="00383894" w:rsidP="00E12D54">
      <w:pPr>
        <w:widowControl/>
        <w:ind w:left="426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12</w:t>
      </w:r>
      <w:r w:rsidR="001A54D3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890464">
        <w:rPr>
          <w:rFonts w:ascii="仿宋_GB2312" w:eastAsia="仿宋_GB2312" w:cs="宋体" w:hint="eastAsia"/>
          <w:kern w:val="0"/>
          <w:sz w:val="32"/>
          <w:szCs w:val="32"/>
        </w:rPr>
        <w:t>面向未来</w:t>
      </w:r>
      <w:r w:rsidR="003D5671">
        <w:rPr>
          <w:rFonts w:ascii="仿宋_GB2312" w:eastAsia="仿宋_GB2312" w:cs="宋体" w:hint="eastAsia"/>
          <w:kern w:val="0"/>
          <w:sz w:val="32"/>
          <w:szCs w:val="32"/>
        </w:rPr>
        <w:t>的课程改革研究</w:t>
      </w:r>
    </w:p>
    <w:p w:rsidR="003D5671" w:rsidRPr="003D5671" w:rsidRDefault="00383894" w:rsidP="001A54D3">
      <w:pPr>
        <w:widowControl/>
        <w:ind w:firstLineChars="150" w:firstLine="48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13</w:t>
      </w:r>
      <w:r w:rsidR="001A54D3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3D5671">
        <w:rPr>
          <w:rFonts w:ascii="仿宋_GB2312" w:eastAsia="仿宋_GB2312" w:cs="宋体" w:hint="eastAsia"/>
          <w:kern w:val="0"/>
          <w:sz w:val="32"/>
          <w:szCs w:val="32"/>
        </w:rPr>
        <w:t>学校、家庭、社会</w:t>
      </w:r>
      <w:r w:rsidR="00890464">
        <w:rPr>
          <w:rFonts w:ascii="仿宋_GB2312" w:eastAsia="仿宋_GB2312" w:cs="宋体" w:hint="eastAsia"/>
          <w:kern w:val="0"/>
          <w:sz w:val="32"/>
          <w:szCs w:val="32"/>
        </w:rPr>
        <w:t>三位一体</w:t>
      </w:r>
      <w:r w:rsidR="003D5671">
        <w:rPr>
          <w:rFonts w:ascii="仿宋_GB2312" w:eastAsia="仿宋_GB2312" w:cs="宋体" w:hint="eastAsia"/>
          <w:kern w:val="0"/>
          <w:sz w:val="32"/>
          <w:szCs w:val="32"/>
        </w:rPr>
        <w:t>育人</w:t>
      </w:r>
      <w:r w:rsidR="003D5671" w:rsidRPr="000D3895">
        <w:rPr>
          <w:rFonts w:ascii="仿宋_GB2312" w:eastAsia="仿宋_GB2312" w:cs="宋体" w:hint="eastAsia"/>
          <w:kern w:val="0"/>
          <w:sz w:val="32"/>
          <w:szCs w:val="32"/>
        </w:rPr>
        <w:t>机制</w:t>
      </w:r>
      <w:r w:rsidR="003D5671">
        <w:rPr>
          <w:rFonts w:ascii="仿宋_GB2312" w:eastAsia="仿宋_GB2312" w:cs="宋体" w:hint="eastAsia"/>
          <w:kern w:val="0"/>
          <w:sz w:val="32"/>
          <w:szCs w:val="32"/>
        </w:rPr>
        <w:t>研究</w:t>
      </w:r>
    </w:p>
    <w:p w:rsidR="0060062F" w:rsidRPr="001A54D3" w:rsidRDefault="00383894" w:rsidP="001A54D3">
      <w:pPr>
        <w:widowControl/>
        <w:ind w:firstLineChars="150" w:firstLine="48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14</w:t>
      </w:r>
      <w:r w:rsidR="001A54D3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6021BC" w:rsidRPr="001A54D3">
        <w:rPr>
          <w:rFonts w:ascii="仿宋_GB2312" w:eastAsia="仿宋_GB2312" w:cs="宋体" w:hint="eastAsia"/>
          <w:kern w:val="0"/>
          <w:sz w:val="32"/>
          <w:szCs w:val="32"/>
        </w:rPr>
        <w:t>以</w:t>
      </w:r>
      <w:r w:rsidR="003D5671" w:rsidRPr="001A54D3">
        <w:rPr>
          <w:rFonts w:ascii="仿宋_GB2312" w:eastAsia="仿宋_GB2312" w:cs="宋体" w:hint="eastAsia"/>
          <w:kern w:val="0"/>
          <w:sz w:val="32"/>
          <w:szCs w:val="32"/>
        </w:rPr>
        <w:t>师德师风</w:t>
      </w:r>
      <w:r w:rsidR="007C02DD" w:rsidRPr="001A54D3">
        <w:rPr>
          <w:rFonts w:ascii="仿宋_GB2312" w:eastAsia="仿宋_GB2312" w:cs="宋体" w:hint="eastAsia"/>
          <w:kern w:val="0"/>
          <w:sz w:val="32"/>
          <w:szCs w:val="32"/>
        </w:rPr>
        <w:t>为核心的</w:t>
      </w:r>
      <w:r w:rsidR="003D5671" w:rsidRPr="001A54D3">
        <w:rPr>
          <w:rFonts w:ascii="仿宋_GB2312" w:eastAsia="仿宋_GB2312" w:cs="宋体" w:hint="eastAsia"/>
          <w:kern w:val="0"/>
          <w:sz w:val="32"/>
          <w:szCs w:val="32"/>
        </w:rPr>
        <w:t>新时代高素质教师队伍建设研究</w:t>
      </w:r>
      <w:r w:rsidR="006D2F70">
        <w:rPr>
          <w:rFonts w:ascii="仿宋_GB2312" w:eastAsia="仿宋_GB2312" w:cs="宋体" w:hint="eastAsia"/>
          <w:kern w:val="0"/>
          <w:sz w:val="32"/>
          <w:szCs w:val="32"/>
        </w:rPr>
        <w:t>※</w:t>
      </w:r>
    </w:p>
    <w:p w:rsidR="0013063F" w:rsidRDefault="00383894" w:rsidP="001A54D3">
      <w:pPr>
        <w:widowControl/>
        <w:ind w:firstLineChars="150" w:firstLine="48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15</w:t>
      </w:r>
      <w:r w:rsidR="001A54D3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D538BD">
        <w:rPr>
          <w:rFonts w:ascii="仿宋_GB2312" w:eastAsia="仿宋_GB2312" w:cs="宋体" w:hint="eastAsia"/>
          <w:kern w:val="0"/>
          <w:sz w:val="32"/>
          <w:szCs w:val="32"/>
        </w:rPr>
        <w:t>教育评价</w:t>
      </w:r>
      <w:r w:rsidR="006C0061">
        <w:rPr>
          <w:rFonts w:ascii="仿宋_GB2312" w:eastAsia="仿宋_GB2312" w:cs="宋体" w:hint="eastAsia"/>
          <w:kern w:val="0"/>
          <w:sz w:val="32"/>
          <w:szCs w:val="32"/>
        </w:rPr>
        <w:t>改革研究</w:t>
      </w:r>
    </w:p>
    <w:p w:rsidR="00944343" w:rsidRPr="001A54D3" w:rsidRDefault="00383894" w:rsidP="001A54D3">
      <w:pPr>
        <w:widowControl/>
        <w:ind w:firstLineChars="150" w:firstLine="48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16</w:t>
      </w:r>
      <w:r w:rsidR="001A54D3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944343" w:rsidRPr="001A54D3">
        <w:rPr>
          <w:rFonts w:ascii="仿宋_GB2312" w:eastAsia="仿宋_GB2312" w:cs="宋体" w:hint="eastAsia"/>
          <w:kern w:val="0"/>
          <w:sz w:val="32"/>
          <w:szCs w:val="32"/>
        </w:rPr>
        <w:t>现代信息技术对教学与学习变革的影响研究</w:t>
      </w:r>
    </w:p>
    <w:p w:rsidR="00001ABF" w:rsidRDefault="00383894" w:rsidP="00C512C3">
      <w:pPr>
        <w:widowControl/>
        <w:ind w:firstLineChars="150" w:firstLine="48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17</w:t>
      </w:r>
      <w:r w:rsidR="001A54D3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E12D54">
        <w:rPr>
          <w:rFonts w:ascii="仿宋_GB2312" w:eastAsia="仿宋_GB2312" w:cs="宋体" w:hint="eastAsia"/>
          <w:kern w:val="0"/>
          <w:sz w:val="32"/>
          <w:szCs w:val="32"/>
        </w:rPr>
        <w:t>高等学校</w:t>
      </w:r>
      <w:r w:rsidR="00001ABF">
        <w:rPr>
          <w:rFonts w:ascii="仿宋_GB2312" w:eastAsia="仿宋_GB2312" w:cs="宋体" w:hint="eastAsia"/>
          <w:kern w:val="0"/>
          <w:sz w:val="32"/>
          <w:szCs w:val="32"/>
        </w:rPr>
        <w:t>教材建设研究</w:t>
      </w:r>
    </w:p>
    <w:p w:rsidR="00001ABF" w:rsidRPr="00FA2CD2" w:rsidRDefault="00383894" w:rsidP="00574721">
      <w:pPr>
        <w:widowControl/>
        <w:ind w:firstLineChars="150" w:firstLine="48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18</w:t>
      </w:r>
      <w:r w:rsidR="000F7A72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001ABF">
        <w:rPr>
          <w:rFonts w:ascii="仿宋_GB2312" w:eastAsia="仿宋_GB2312" w:cs="宋体" w:hint="eastAsia"/>
          <w:kern w:val="0"/>
          <w:sz w:val="32"/>
          <w:szCs w:val="32"/>
        </w:rPr>
        <w:t>人口变动与教育供给研究</w:t>
      </w:r>
    </w:p>
    <w:p w:rsidR="003D5671" w:rsidRPr="00547A6F" w:rsidRDefault="00383894" w:rsidP="000F7A72">
      <w:pPr>
        <w:widowControl/>
        <w:ind w:left="786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lastRenderedPageBreak/>
        <w:t>19</w:t>
      </w:r>
      <w:r w:rsidR="000F7A72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001ABF">
        <w:rPr>
          <w:rFonts w:ascii="仿宋_GB2312" w:eastAsia="仿宋_GB2312" w:cs="宋体" w:hint="eastAsia"/>
          <w:kern w:val="0"/>
          <w:sz w:val="32"/>
          <w:szCs w:val="32"/>
        </w:rPr>
        <w:t>乡村振兴背景下</w:t>
      </w:r>
      <w:r w:rsidR="00064812">
        <w:rPr>
          <w:rFonts w:ascii="仿宋_GB2312" w:eastAsia="仿宋_GB2312" w:cs="宋体" w:hint="eastAsia"/>
          <w:kern w:val="0"/>
          <w:sz w:val="32"/>
          <w:szCs w:val="32"/>
        </w:rPr>
        <w:t>的</w:t>
      </w:r>
      <w:r w:rsidR="00001ABF">
        <w:rPr>
          <w:rFonts w:ascii="仿宋_GB2312" w:eastAsia="仿宋_GB2312" w:cs="宋体" w:hint="eastAsia"/>
          <w:kern w:val="0"/>
          <w:sz w:val="32"/>
          <w:szCs w:val="32"/>
        </w:rPr>
        <w:t>乡村教育发展研究</w:t>
      </w:r>
    </w:p>
    <w:p w:rsidR="0013063F" w:rsidRDefault="00383894" w:rsidP="000F7A72">
      <w:pPr>
        <w:widowControl/>
        <w:ind w:left="786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20</w:t>
      </w:r>
      <w:r w:rsidR="000F7A72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6C0061">
        <w:rPr>
          <w:rFonts w:ascii="仿宋_GB2312" w:eastAsia="仿宋_GB2312" w:cs="宋体" w:hint="eastAsia"/>
          <w:kern w:val="0"/>
          <w:sz w:val="32"/>
          <w:szCs w:val="32"/>
        </w:rPr>
        <w:t>吉林省高校学科专业动态调整机制研究</w:t>
      </w:r>
    </w:p>
    <w:p w:rsidR="00BC6476" w:rsidRDefault="00383894" w:rsidP="000F7A72">
      <w:pPr>
        <w:pStyle w:val="a5"/>
        <w:widowControl/>
        <w:ind w:left="786" w:firstLineChars="0" w:firstLine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21</w:t>
      </w:r>
      <w:r w:rsidR="000F7A72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BC6476" w:rsidRPr="00BC6476">
        <w:rPr>
          <w:rFonts w:ascii="仿宋_GB2312" w:eastAsia="仿宋_GB2312" w:cs="宋体" w:hint="eastAsia"/>
          <w:kern w:val="0"/>
          <w:sz w:val="32"/>
          <w:szCs w:val="32"/>
        </w:rPr>
        <w:t>高校人工智能领域人才培养体系及科技创新体系构建研究</w:t>
      </w:r>
      <w:r w:rsidR="006F18E1">
        <w:rPr>
          <w:rFonts w:ascii="仿宋_GB2312" w:eastAsia="仿宋_GB2312" w:cs="宋体" w:hint="eastAsia"/>
          <w:kern w:val="0"/>
          <w:sz w:val="32"/>
          <w:szCs w:val="32"/>
        </w:rPr>
        <w:t>※</w:t>
      </w:r>
    </w:p>
    <w:p w:rsidR="00001ABF" w:rsidRDefault="000F7A72" w:rsidP="000F7A72">
      <w:pPr>
        <w:pStyle w:val="a5"/>
        <w:widowControl/>
        <w:ind w:left="786" w:firstLineChars="0" w:firstLine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</w:t>
      </w:r>
      <w:r w:rsidR="00383894">
        <w:rPr>
          <w:rFonts w:ascii="仿宋_GB2312" w:eastAsia="仿宋_GB2312" w:cs="宋体" w:hint="eastAsia"/>
          <w:kern w:val="0"/>
          <w:sz w:val="32"/>
          <w:szCs w:val="32"/>
        </w:rPr>
        <w:t>2</w:t>
      </w:r>
      <w:r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001ABF">
        <w:rPr>
          <w:rFonts w:ascii="仿宋_GB2312" w:eastAsia="仿宋_GB2312" w:cs="宋体" w:hint="eastAsia"/>
          <w:kern w:val="0"/>
          <w:sz w:val="32"/>
          <w:szCs w:val="32"/>
        </w:rPr>
        <w:t>“双一流”建设背景下本科教育教学改革研究</w:t>
      </w:r>
    </w:p>
    <w:p w:rsidR="00454E1A" w:rsidRDefault="00454E1A" w:rsidP="000F7A72">
      <w:pPr>
        <w:pStyle w:val="a5"/>
        <w:widowControl/>
        <w:ind w:left="786" w:firstLineChars="0" w:firstLine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23.吉林省“双特色”建设评价体系研究</w:t>
      </w:r>
    </w:p>
    <w:p w:rsidR="00454E1A" w:rsidRDefault="00454E1A" w:rsidP="000F7A72">
      <w:pPr>
        <w:pStyle w:val="a5"/>
        <w:widowControl/>
        <w:ind w:left="786" w:firstLineChars="0" w:firstLine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24.吉林省高水平本科教育实证研究</w:t>
      </w:r>
    </w:p>
    <w:p w:rsidR="00001ABF" w:rsidRDefault="00454E1A" w:rsidP="000F7A72">
      <w:pPr>
        <w:pStyle w:val="a5"/>
        <w:widowControl/>
        <w:ind w:left="786" w:firstLineChars="0" w:firstLine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25</w:t>
      </w:r>
      <w:r w:rsidR="000F7A72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0D3895">
        <w:rPr>
          <w:rFonts w:ascii="仿宋_GB2312" w:eastAsia="仿宋_GB2312" w:cs="宋体" w:hint="eastAsia"/>
          <w:kern w:val="0"/>
          <w:sz w:val="32"/>
          <w:szCs w:val="32"/>
        </w:rPr>
        <w:t>吉林省</w:t>
      </w:r>
      <w:r w:rsidR="00001ABF">
        <w:rPr>
          <w:rFonts w:ascii="仿宋_GB2312" w:eastAsia="仿宋_GB2312" w:cs="宋体" w:hint="eastAsia"/>
          <w:kern w:val="0"/>
          <w:sz w:val="32"/>
          <w:szCs w:val="32"/>
        </w:rPr>
        <w:t>中等职业教育发展战略研究</w:t>
      </w:r>
    </w:p>
    <w:p w:rsidR="00562E6D" w:rsidRDefault="00454E1A" w:rsidP="000F7A72">
      <w:pPr>
        <w:pStyle w:val="a5"/>
        <w:widowControl/>
        <w:ind w:left="786" w:firstLineChars="0" w:firstLine="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26</w:t>
      </w:r>
      <w:r w:rsidR="00562E6D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562E6D" w:rsidRPr="00403D72">
        <w:rPr>
          <w:rFonts w:ascii="仿宋_GB2312" w:eastAsia="仿宋_GB2312" w:hint="eastAsia"/>
          <w:sz w:val="32"/>
          <w:szCs w:val="32"/>
        </w:rPr>
        <w:t>扩招背景下的高职院校招生考试办法改革研究</w:t>
      </w:r>
    </w:p>
    <w:p w:rsidR="00562E6D" w:rsidRDefault="00454E1A" w:rsidP="000F7A72">
      <w:pPr>
        <w:pStyle w:val="a5"/>
        <w:widowControl/>
        <w:ind w:left="786" w:firstLineChars="0" w:firstLine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</w:t>
      </w:r>
      <w:r w:rsidR="00562E6D" w:rsidRPr="00F172F4">
        <w:rPr>
          <w:rFonts w:ascii="仿宋_GB2312" w:eastAsia="仿宋_GB2312" w:hint="eastAsia"/>
          <w:sz w:val="32"/>
          <w:szCs w:val="32"/>
        </w:rPr>
        <w:t>.</w:t>
      </w:r>
      <w:r w:rsidR="00562E6D">
        <w:rPr>
          <w:rFonts w:ascii="仿宋_GB2312" w:eastAsia="仿宋_GB2312" w:hint="eastAsia"/>
          <w:sz w:val="32"/>
          <w:szCs w:val="32"/>
        </w:rPr>
        <w:t>东北振兴背景下的吉林省</w:t>
      </w:r>
      <w:r w:rsidR="00562E6D" w:rsidRPr="00A30547">
        <w:rPr>
          <w:rFonts w:ascii="仿宋_GB2312" w:eastAsia="仿宋_GB2312" w:hint="eastAsia"/>
          <w:sz w:val="32"/>
          <w:szCs w:val="32"/>
        </w:rPr>
        <w:t>职业教育</w:t>
      </w:r>
      <w:r w:rsidR="00562E6D">
        <w:rPr>
          <w:rFonts w:ascii="仿宋_GB2312" w:eastAsia="仿宋_GB2312" w:hint="eastAsia"/>
          <w:sz w:val="32"/>
          <w:szCs w:val="32"/>
        </w:rPr>
        <w:t>区域</w:t>
      </w:r>
      <w:r w:rsidR="00562E6D" w:rsidRPr="00A30547">
        <w:rPr>
          <w:rFonts w:ascii="仿宋_GB2312" w:eastAsia="仿宋_GB2312" w:hint="eastAsia"/>
          <w:sz w:val="32"/>
          <w:szCs w:val="32"/>
        </w:rPr>
        <w:t>改革创新</w:t>
      </w:r>
      <w:r w:rsidR="00562E6D">
        <w:rPr>
          <w:rFonts w:ascii="仿宋_GB2312" w:eastAsia="仿宋_GB2312" w:hint="eastAsia"/>
          <w:sz w:val="32"/>
          <w:szCs w:val="32"/>
        </w:rPr>
        <w:t>研究</w:t>
      </w:r>
    </w:p>
    <w:p w:rsidR="00193E4E" w:rsidRDefault="00454E1A" w:rsidP="000F7A72">
      <w:pPr>
        <w:pStyle w:val="a5"/>
        <w:widowControl/>
        <w:ind w:left="786" w:firstLineChars="0" w:firstLine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28</w:t>
      </w:r>
      <w:r w:rsidR="000F7A72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193E4E">
        <w:rPr>
          <w:rFonts w:ascii="仿宋_GB2312" w:eastAsia="仿宋_GB2312" w:cs="宋体" w:hint="eastAsia"/>
          <w:kern w:val="0"/>
          <w:sz w:val="32"/>
          <w:szCs w:val="32"/>
        </w:rPr>
        <w:t>有效提升家庭教育策略研究</w:t>
      </w:r>
    </w:p>
    <w:p w:rsidR="0019670F" w:rsidRDefault="00454E1A" w:rsidP="000F7A72">
      <w:pPr>
        <w:pStyle w:val="a5"/>
        <w:widowControl/>
        <w:ind w:left="786" w:firstLineChars="0" w:firstLine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29</w:t>
      </w:r>
      <w:r w:rsidR="000F7A72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19670F">
        <w:rPr>
          <w:rFonts w:ascii="仿宋_GB2312" w:eastAsia="仿宋_GB2312" w:cs="宋体" w:hint="eastAsia"/>
          <w:kern w:val="0"/>
          <w:sz w:val="32"/>
          <w:szCs w:val="32"/>
        </w:rPr>
        <w:t>高中教育全面普及与内涵</w:t>
      </w:r>
      <w:r w:rsidR="00E12D54">
        <w:rPr>
          <w:rFonts w:ascii="仿宋_GB2312" w:eastAsia="仿宋_GB2312" w:cs="宋体" w:hint="eastAsia"/>
          <w:kern w:val="0"/>
          <w:sz w:val="32"/>
          <w:szCs w:val="32"/>
        </w:rPr>
        <w:t>建设</w:t>
      </w:r>
      <w:r w:rsidR="0019670F">
        <w:rPr>
          <w:rFonts w:ascii="仿宋_GB2312" w:eastAsia="仿宋_GB2312" w:cs="宋体" w:hint="eastAsia"/>
          <w:kern w:val="0"/>
          <w:sz w:val="32"/>
          <w:szCs w:val="32"/>
        </w:rPr>
        <w:t>研究</w:t>
      </w:r>
    </w:p>
    <w:p w:rsidR="006F18E1" w:rsidRDefault="00454E1A" w:rsidP="000F7A72">
      <w:pPr>
        <w:pStyle w:val="a5"/>
        <w:widowControl/>
        <w:ind w:left="786" w:firstLineChars="0" w:firstLine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30</w:t>
      </w:r>
      <w:r w:rsidR="000F7A72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6F18E1">
        <w:rPr>
          <w:rFonts w:ascii="仿宋_GB2312" w:eastAsia="仿宋_GB2312" w:cs="宋体" w:hint="eastAsia"/>
          <w:kern w:val="0"/>
          <w:sz w:val="32"/>
          <w:szCs w:val="32"/>
        </w:rPr>
        <w:t>学前教育深化改革与</w:t>
      </w:r>
      <w:r w:rsidR="006F18E1" w:rsidRPr="006F18E1">
        <w:rPr>
          <w:rFonts w:ascii="仿宋_GB2312" w:eastAsia="仿宋_GB2312" w:cs="宋体" w:hint="eastAsia"/>
          <w:kern w:val="0"/>
          <w:sz w:val="32"/>
          <w:szCs w:val="32"/>
        </w:rPr>
        <w:t>规范</w:t>
      </w:r>
      <w:r w:rsidR="006F18E1">
        <w:rPr>
          <w:rFonts w:ascii="仿宋_GB2312" w:eastAsia="仿宋_GB2312" w:cs="宋体" w:hint="eastAsia"/>
          <w:kern w:val="0"/>
          <w:sz w:val="32"/>
          <w:szCs w:val="32"/>
        </w:rPr>
        <w:t>发展研究</w:t>
      </w:r>
    </w:p>
    <w:p w:rsidR="007C02DD" w:rsidRDefault="00454E1A" w:rsidP="000F7A72">
      <w:pPr>
        <w:pStyle w:val="a5"/>
        <w:widowControl/>
        <w:ind w:left="786" w:firstLineChars="0" w:firstLine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31</w:t>
      </w:r>
      <w:r w:rsidR="000F7A72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E12D54">
        <w:rPr>
          <w:rFonts w:ascii="仿宋_GB2312" w:eastAsia="仿宋_GB2312" w:cs="宋体" w:hint="eastAsia"/>
          <w:kern w:val="0"/>
          <w:sz w:val="32"/>
          <w:szCs w:val="32"/>
        </w:rPr>
        <w:t>中小</w:t>
      </w:r>
      <w:r w:rsidR="007C02DD">
        <w:rPr>
          <w:rFonts w:ascii="仿宋_GB2312" w:eastAsia="仿宋_GB2312" w:cs="宋体" w:hint="eastAsia"/>
          <w:kern w:val="0"/>
          <w:sz w:val="32"/>
          <w:szCs w:val="32"/>
        </w:rPr>
        <w:t>学生校外教育研究</w:t>
      </w:r>
    </w:p>
    <w:p w:rsidR="006D2F70" w:rsidRPr="006F18E1" w:rsidRDefault="00454E1A" w:rsidP="006D2F70">
      <w:pPr>
        <w:pStyle w:val="a5"/>
        <w:widowControl/>
        <w:ind w:left="786" w:firstLineChars="0" w:firstLine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32</w:t>
      </w:r>
      <w:r w:rsidR="006D2F70">
        <w:rPr>
          <w:rFonts w:ascii="仿宋_GB2312" w:eastAsia="仿宋_GB2312" w:cs="宋体" w:hint="eastAsia"/>
          <w:kern w:val="0"/>
          <w:sz w:val="32"/>
          <w:szCs w:val="32"/>
        </w:rPr>
        <w:t>.学校体育教学改革研究</w:t>
      </w:r>
    </w:p>
    <w:p w:rsidR="006D2F70" w:rsidRDefault="00F172F4" w:rsidP="006D2F70">
      <w:pPr>
        <w:pStyle w:val="a5"/>
        <w:widowControl/>
        <w:ind w:left="786" w:firstLineChars="0" w:firstLine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</w:t>
      </w:r>
      <w:r w:rsidR="00454E1A">
        <w:rPr>
          <w:rFonts w:ascii="仿宋_GB2312" w:eastAsia="仿宋_GB2312" w:cs="宋体" w:hint="eastAsia"/>
          <w:kern w:val="0"/>
          <w:sz w:val="32"/>
          <w:szCs w:val="32"/>
        </w:rPr>
        <w:t>3</w:t>
      </w:r>
      <w:r w:rsidR="006D2F70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383894">
        <w:rPr>
          <w:rFonts w:ascii="仿宋_GB2312" w:eastAsia="仿宋_GB2312" w:cs="宋体" w:hint="eastAsia"/>
          <w:kern w:val="0"/>
          <w:sz w:val="32"/>
          <w:szCs w:val="32"/>
        </w:rPr>
        <w:t>民办教育分类管理改革研究</w:t>
      </w:r>
    </w:p>
    <w:p w:rsidR="0013063F" w:rsidRPr="006E50CD" w:rsidRDefault="006C0061" w:rsidP="006E50CD">
      <w:pPr>
        <w:widowControl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（注“※”为重点研究方向）</w:t>
      </w:r>
    </w:p>
    <w:sectPr w:rsidR="0013063F" w:rsidRPr="006E50CD" w:rsidSect="0013063F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6E2" w:rsidRDefault="00FA46E2" w:rsidP="00BC6476">
      <w:r>
        <w:separator/>
      </w:r>
    </w:p>
  </w:endnote>
  <w:endnote w:type="continuationSeparator" w:id="0">
    <w:p w:rsidR="00FA46E2" w:rsidRDefault="00FA46E2" w:rsidP="00BC6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6E2" w:rsidRDefault="00FA46E2" w:rsidP="00BC6476">
      <w:r>
        <w:separator/>
      </w:r>
    </w:p>
  </w:footnote>
  <w:footnote w:type="continuationSeparator" w:id="0">
    <w:p w:rsidR="00FA46E2" w:rsidRDefault="00FA46E2" w:rsidP="00BC6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8B0"/>
    <w:multiLevelType w:val="multilevel"/>
    <w:tmpl w:val="1BB6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E8E0499"/>
    <w:multiLevelType w:val="multilevel"/>
    <w:tmpl w:val="1BB64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1" w:hanging="420"/>
      </w:pPr>
    </w:lvl>
    <w:lvl w:ilvl="2">
      <w:start w:val="1"/>
      <w:numFmt w:val="lowerRoman"/>
      <w:lvlText w:val="%3."/>
      <w:lvlJc w:val="right"/>
      <w:pPr>
        <w:ind w:left="2041" w:hanging="420"/>
      </w:pPr>
    </w:lvl>
    <w:lvl w:ilvl="3">
      <w:start w:val="1"/>
      <w:numFmt w:val="decimal"/>
      <w:lvlText w:val="%4."/>
      <w:lvlJc w:val="left"/>
      <w:pPr>
        <w:ind w:left="2461" w:hanging="420"/>
      </w:pPr>
    </w:lvl>
    <w:lvl w:ilvl="4">
      <w:start w:val="1"/>
      <w:numFmt w:val="lowerLetter"/>
      <w:lvlText w:val="%5)"/>
      <w:lvlJc w:val="left"/>
      <w:pPr>
        <w:ind w:left="2881" w:hanging="420"/>
      </w:pPr>
    </w:lvl>
    <w:lvl w:ilvl="5">
      <w:start w:val="1"/>
      <w:numFmt w:val="lowerRoman"/>
      <w:lvlText w:val="%6."/>
      <w:lvlJc w:val="right"/>
      <w:pPr>
        <w:ind w:left="3301" w:hanging="420"/>
      </w:pPr>
    </w:lvl>
    <w:lvl w:ilvl="6">
      <w:start w:val="1"/>
      <w:numFmt w:val="decimal"/>
      <w:lvlText w:val="%7."/>
      <w:lvlJc w:val="left"/>
      <w:pPr>
        <w:ind w:left="3721" w:hanging="420"/>
      </w:pPr>
    </w:lvl>
    <w:lvl w:ilvl="7">
      <w:start w:val="1"/>
      <w:numFmt w:val="lowerLetter"/>
      <w:lvlText w:val="%8)"/>
      <w:lvlJc w:val="left"/>
      <w:pPr>
        <w:ind w:left="4141" w:hanging="420"/>
      </w:pPr>
    </w:lvl>
    <w:lvl w:ilvl="8">
      <w:start w:val="1"/>
      <w:numFmt w:val="lowerRoman"/>
      <w:lvlText w:val="%9."/>
      <w:lvlJc w:val="right"/>
      <w:pPr>
        <w:ind w:left="456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84168F"/>
    <w:rsid w:val="00001ABF"/>
    <w:rsid w:val="00026DC9"/>
    <w:rsid w:val="00064812"/>
    <w:rsid w:val="000C290F"/>
    <w:rsid w:val="000D3895"/>
    <w:rsid w:val="000F7A72"/>
    <w:rsid w:val="00103486"/>
    <w:rsid w:val="0013063F"/>
    <w:rsid w:val="00193E4E"/>
    <w:rsid w:val="0019670F"/>
    <w:rsid w:val="001A54D3"/>
    <w:rsid w:val="00244A3A"/>
    <w:rsid w:val="00282EAF"/>
    <w:rsid w:val="002A55E8"/>
    <w:rsid w:val="002A5B60"/>
    <w:rsid w:val="002B6A36"/>
    <w:rsid w:val="003169EF"/>
    <w:rsid w:val="00383894"/>
    <w:rsid w:val="003D5671"/>
    <w:rsid w:val="0040089A"/>
    <w:rsid w:val="00403D72"/>
    <w:rsid w:val="00454E1A"/>
    <w:rsid w:val="00545C5C"/>
    <w:rsid w:val="00547A6F"/>
    <w:rsid w:val="00562E6D"/>
    <w:rsid w:val="00574721"/>
    <w:rsid w:val="005A316A"/>
    <w:rsid w:val="0060062F"/>
    <w:rsid w:val="006021BC"/>
    <w:rsid w:val="006C0061"/>
    <w:rsid w:val="006D2F70"/>
    <w:rsid w:val="006D3B5D"/>
    <w:rsid w:val="006E50CD"/>
    <w:rsid w:val="006F18E1"/>
    <w:rsid w:val="007215C7"/>
    <w:rsid w:val="00766847"/>
    <w:rsid w:val="007C02DD"/>
    <w:rsid w:val="007C11AA"/>
    <w:rsid w:val="008106B6"/>
    <w:rsid w:val="008446D8"/>
    <w:rsid w:val="0085494A"/>
    <w:rsid w:val="00857F55"/>
    <w:rsid w:val="00890464"/>
    <w:rsid w:val="00894A63"/>
    <w:rsid w:val="008D0869"/>
    <w:rsid w:val="00931841"/>
    <w:rsid w:val="00944343"/>
    <w:rsid w:val="00993184"/>
    <w:rsid w:val="0099386C"/>
    <w:rsid w:val="009B52C6"/>
    <w:rsid w:val="00AB7454"/>
    <w:rsid w:val="00AE5024"/>
    <w:rsid w:val="00B2252C"/>
    <w:rsid w:val="00B32429"/>
    <w:rsid w:val="00B7240E"/>
    <w:rsid w:val="00B7299C"/>
    <w:rsid w:val="00BB43BE"/>
    <w:rsid w:val="00BB7370"/>
    <w:rsid w:val="00BC37FF"/>
    <w:rsid w:val="00BC6476"/>
    <w:rsid w:val="00C512C3"/>
    <w:rsid w:val="00CC72B0"/>
    <w:rsid w:val="00CE46BC"/>
    <w:rsid w:val="00CF4A19"/>
    <w:rsid w:val="00D538BD"/>
    <w:rsid w:val="00D61A04"/>
    <w:rsid w:val="00E103F8"/>
    <w:rsid w:val="00E12D54"/>
    <w:rsid w:val="00E8693D"/>
    <w:rsid w:val="00E938C7"/>
    <w:rsid w:val="00F172F4"/>
    <w:rsid w:val="00F94952"/>
    <w:rsid w:val="00FA2CD2"/>
    <w:rsid w:val="00FA46E2"/>
    <w:rsid w:val="4A84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6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6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6476"/>
    <w:rPr>
      <w:kern w:val="2"/>
      <w:sz w:val="18"/>
      <w:szCs w:val="18"/>
    </w:rPr>
  </w:style>
  <w:style w:type="paragraph" w:styleId="a4">
    <w:name w:val="footer"/>
    <w:basedOn w:val="a"/>
    <w:link w:val="Char0"/>
    <w:rsid w:val="00BC6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6476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C64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2DB10-4DBD-437B-BF80-E595CE1B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32</cp:revision>
  <cp:lastPrinted>2019-03-19T01:22:00Z</cp:lastPrinted>
  <dcterms:created xsi:type="dcterms:W3CDTF">2019-03-03T03:58:00Z</dcterms:created>
  <dcterms:modified xsi:type="dcterms:W3CDTF">2019-03-26T00:45:00Z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