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关于长春建筑学院</w:t>
      </w:r>
      <w:r>
        <w:rPr>
          <w:rFonts w:hint="eastAsia" w:ascii="宋体" w:hAnsi="宋体" w:eastAsia="宋体" w:cs="宋体"/>
          <w:b/>
          <w:sz w:val="36"/>
          <w:szCs w:val="36"/>
        </w:rPr>
        <w:t>高等教育科学研究“十三五”规划课题</w:t>
      </w:r>
      <w:r>
        <w:rPr>
          <w:rFonts w:hint="eastAsia" w:ascii="宋体" w:hAnsi="宋体" w:eastAsia="宋体" w:cs="宋体"/>
          <w:b/>
          <w:sz w:val="36"/>
          <w:szCs w:val="36"/>
          <w:lang w:eastAsia="zh-CN"/>
        </w:rPr>
        <w:t>（第一批）结题答辩的</w:t>
      </w:r>
      <w:r>
        <w:rPr>
          <w:rFonts w:hint="eastAsia" w:ascii="宋体" w:hAnsi="宋体" w:eastAsia="宋体" w:cs="宋体"/>
          <w:b/>
          <w:bCs/>
          <w:sz w:val="36"/>
          <w:szCs w:val="36"/>
          <w:lang w:eastAsia="zh-CN"/>
        </w:rPr>
        <w:t>通知</w:t>
      </w: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宋体" w:hAnsi="宋体" w:eastAsia="宋体" w:cs="宋体"/>
          <w:b/>
          <w:bCs/>
          <w:sz w:val="36"/>
          <w:szCs w:val="36"/>
          <w:lang w:eastAsia="zh-CN"/>
        </w:rPr>
      </w:pPr>
    </w:p>
    <w:p>
      <w:pPr>
        <w:keepNext w:val="0"/>
        <w:keepLines w:val="0"/>
        <w:pageBreakBefore w:val="0"/>
        <w:kinsoku/>
        <w:wordWrap/>
        <w:overflowPunct/>
        <w:topLinePunct w:val="0"/>
        <w:autoSpaceDE/>
        <w:autoSpaceDN/>
        <w:bidi w:val="0"/>
        <w:adjustRightInd w:val="0"/>
        <w:snapToGrid w:val="0"/>
        <w:spacing w:line="560" w:lineRule="exact"/>
        <w:ind w:right="0" w:rightChars="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各单位、部门：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根据《长春建筑学院高等教育科学研究“十三五”规划课题（第一批）结题验收通知》的安排，决定开展长春建筑学院高等教育科学研究“十三五”规划课题（第一批）结题答辩工作，有关事项通知如下：</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bidi="ar"/>
        </w:rPr>
        <w:t>一、答辩时间和地点</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时间：2018年12月6日（星期四 ） 上午8:30</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sz w:val="32"/>
          <w:szCs w:val="32"/>
          <w:lang w:val="en-US" w:eastAsia="zh-CN"/>
        </w:rPr>
        <w:t xml:space="preserve">   地点：行政楼三楼会议室</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二、相关要求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firstLine="960" w:firstLineChars="3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（一）课题主持人及成员需按时参加结题答辩会。原则上由课题主持人进行答辩汇报，PPT汇报时间6分钟，重点阐述研究成果，专家问答4分钟。如果课题主持人不能参加答辩请提前与高教中心联系。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（二）各课题组准备答辩汇报ppt，请于12月5日下午16:00前将最终版本发送至邮箱549743727@qq.com。如需现场调试可于12月5日下午至高教中心调试。PPT以项目负责人姓名命名。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（三）各课题组负责人所在单位需填写附件1，在第一栏内签署验收意见并盖章，在第二栏专家组意见中填写鉴定意见，以供参考。纸质版一式三份，答辩当天带到现场，电子版发送到邮箱549743727@qq.com。</w:t>
      </w:r>
      <w:bookmarkStart w:id="0" w:name="_GoBack"/>
      <w:bookmarkEnd w:id="0"/>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rightChars="0" w:firstLine="960" w:firstLineChars="3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(四）结题验收书及佐证材料由高教中心准备提供。</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三、答辩顺序</w:t>
      </w:r>
    </w:p>
    <w:tbl>
      <w:tblPr>
        <w:tblStyle w:val="6"/>
        <w:tblpPr w:leftFromText="180" w:rightFromText="180" w:vertAnchor="text" w:horzAnchor="page" w:tblpX="1272" w:tblpY="1441"/>
        <w:tblOverlap w:val="never"/>
        <w:tblW w:w="8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4"/>
        <w:gridCol w:w="821"/>
        <w:gridCol w:w="3480"/>
        <w:gridCol w:w="213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11"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答辩序号</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课题负责人</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课题名称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所在单位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答辩时间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周 丽</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基于现场总线的电动EMS小车485通讯模块优化    </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基础教学部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徐 硕</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针对暖通行业需要供热工程课程体系改革研究</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城建学院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8:40—8:50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丁 蕊</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民办高校转型发展背景下给排水科学与工程专业人才培养模式改革研究 </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城建学院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8:50—9:00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庞晓婷</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文化创意人才培养模式创新对民营文化企业发展的影响研究</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文化创意产业学院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9:00—9:10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4"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王庆芬</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针对行业需要专业课程改革研究</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建筑与规划学院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9:10—9:20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9"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齐海英</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科研创新对人才培养的影响与作用研究</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电气信息学院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9:20—9:30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侯 瑶</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针对行业需要在环境设计专业进行多媒体技术应用课程改革研究</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公共艺术学院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9:30—9:40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石圆圆</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民办高校转型发展背景下风景园林专业人才培养模式改革研究 </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公共艺术学院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9:40—9:50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6"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张纪尧</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学生智力资源挖掘与开发的实践研究</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公共艺术学院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9:50—10:00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宗 彦</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校企合作、产教融合办学与高校转型发展问题研究与实践</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公共艺术学院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10:00—10:10</w:t>
            </w:r>
          </w:p>
        </w:tc>
      </w:tr>
    </w:tbl>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right="0" w:rightChars="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答辩顺序见下表，请各课题组至少提前20分钟到场。</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联系人：田甜，郑李梅</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电话：89752035</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righ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高等教育研究中心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righ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2018年12月3日</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left"/>
        <w:textAlignment w:val="auto"/>
        <w:outlineLvl w:val="9"/>
        <w:rPr>
          <w:rFonts w:hint="eastAsia" w:ascii="仿宋" w:hAnsi="仿宋" w:eastAsia="仿宋" w:cs="仿宋"/>
          <w:b w:val="0"/>
          <w:bCs w:val="0"/>
          <w:kern w:val="0"/>
          <w:sz w:val="32"/>
          <w:szCs w:val="32"/>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0C93"/>
    <w:rsid w:val="016D4EFB"/>
    <w:rsid w:val="030811CA"/>
    <w:rsid w:val="03EB7D94"/>
    <w:rsid w:val="05F4773A"/>
    <w:rsid w:val="07773B33"/>
    <w:rsid w:val="079A3B36"/>
    <w:rsid w:val="08930BF0"/>
    <w:rsid w:val="08E716E8"/>
    <w:rsid w:val="0AF91304"/>
    <w:rsid w:val="0BB15B92"/>
    <w:rsid w:val="0F3C654C"/>
    <w:rsid w:val="0F697760"/>
    <w:rsid w:val="0FF634DA"/>
    <w:rsid w:val="13AF5E6B"/>
    <w:rsid w:val="16A0512F"/>
    <w:rsid w:val="19E93405"/>
    <w:rsid w:val="1B3B3B94"/>
    <w:rsid w:val="1FF34E6A"/>
    <w:rsid w:val="20640937"/>
    <w:rsid w:val="230B5EFA"/>
    <w:rsid w:val="26B80890"/>
    <w:rsid w:val="281314B2"/>
    <w:rsid w:val="29B63B15"/>
    <w:rsid w:val="2A572009"/>
    <w:rsid w:val="2BC171EF"/>
    <w:rsid w:val="2D576DDE"/>
    <w:rsid w:val="2E237B99"/>
    <w:rsid w:val="2F9E43CA"/>
    <w:rsid w:val="31BF7A41"/>
    <w:rsid w:val="32CA37C8"/>
    <w:rsid w:val="3318055C"/>
    <w:rsid w:val="35C04D9A"/>
    <w:rsid w:val="35C955AD"/>
    <w:rsid w:val="365E297A"/>
    <w:rsid w:val="3F525CB6"/>
    <w:rsid w:val="4063014E"/>
    <w:rsid w:val="44783622"/>
    <w:rsid w:val="46281A91"/>
    <w:rsid w:val="462A45A6"/>
    <w:rsid w:val="477515D1"/>
    <w:rsid w:val="48C75434"/>
    <w:rsid w:val="4AF74A56"/>
    <w:rsid w:val="4DA93235"/>
    <w:rsid w:val="4E156083"/>
    <w:rsid w:val="4E383C5F"/>
    <w:rsid w:val="4F417160"/>
    <w:rsid w:val="516F3EA5"/>
    <w:rsid w:val="52F26CE4"/>
    <w:rsid w:val="53907EE5"/>
    <w:rsid w:val="5482016F"/>
    <w:rsid w:val="55BE133F"/>
    <w:rsid w:val="56330EF7"/>
    <w:rsid w:val="5A884479"/>
    <w:rsid w:val="627A3678"/>
    <w:rsid w:val="63B17AA9"/>
    <w:rsid w:val="66111837"/>
    <w:rsid w:val="662E49AF"/>
    <w:rsid w:val="664D3C62"/>
    <w:rsid w:val="66CF0A08"/>
    <w:rsid w:val="68FB3C8C"/>
    <w:rsid w:val="699C64B9"/>
    <w:rsid w:val="6A100545"/>
    <w:rsid w:val="6D7B21A4"/>
    <w:rsid w:val="6F014E06"/>
    <w:rsid w:val="71FA4594"/>
    <w:rsid w:val="72417AD6"/>
    <w:rsid w:val="76087241"/>
    <w:rsid w:val="76C70DBF"/>
    <w:rsid w:val="76D01F03"/>
    <w:rsid w:val="77306222"/>
    <w:rsid w:val="79C81B70"/>
    <w:rsid w:val="7B05206F"/>
    <w:rsid w:val="7B380A78"/>
    <w:rsid w:val="7D2E2C79"/>
    <w:rsid w:val="7D73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Wds</cp:lastModifiedBy>
  <cp:lastPrinted>2018-10-24T01:36:00Z</cp:lastPrinted>
  <dcterms:modified xsi:type="dcterms:W3CDTF">2018-12-05T02:18:19Z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